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71F2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LPT262兼容性固件</w:t>
      </w:r>
    </w:p>
    <w:p w14:paraId="190C5C22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说明：</w:t>
      </w:r>
    </w:p>
    <w:p w14:paraId="0A374AB6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1、烧录后复位，在调试口使用AT指令改写参数</w:t>
      </w:r>
    </w:p>
    <w:p w14:paraId="0639F11A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2、复位重启，等待运行完毕，运行完毕打印All the test suites finished！</w:t>
      </w:r>
    </w:p>
    <w:p w14:paraId="77E322C5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</w:p>
    <w:p w14:paraId="5FB9E5D6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AT指令：</w:t>
      </w:r>
    </w:p>
    <w:p w14:paraId="79B32FC2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AT+XTS=manufacturerNameEn,deviceModel,brandEn,productSeries,softwareModel,HardwareModel,enterpriseEnglishName</w:t>
      </w:r>
    </w:p>
    <w:p w14:paraId="6A3C30B1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示例：</w:t>
      </w:r>
    </w:p>
    <w:p w14:paraId="2224E306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AT+XTS=hiflying,HF-HM-XDD-004,eachone,262,1.1.0,1.0.0,HighFlying</w:t>
      </w:r>
    </w:p>
    <w:p w14:paraId="7C262628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AT+XTS=hiflying,HF-HM-XDD-004,eachone, ,1.1.0,1.0.0,HighFlying</w:t>
      </w:r>
    </w:p>
    <w:p w14:paraId="5E92C996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</w:p>
    <w:p w14:paraId="404C5F7A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ws63-liteos-xts_all_5.0.3_20250806</w:t>
      </w:r>
    </w:p>
    <w:p w14:paraId="4CF798F2" w14:textId="11F123FC" w:rsidR="003D7213" w:rsidRPr="00A5618F" w:rsidRDefault="003D7213" w:rsidP="00A5618F">
      <w:pPr>
        <w:pStyle w:val="a9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A5618F">
        <w:rPr>
          <w:rFonts w:hint="eastAsia"/>
          <w:sz w:val="18"/>
          <w:szCs w:val="18"/>
        </w:rPr>
        <w:t>更新Open Harmony版本为5.0.3</w:t>
      </w:r>
    </w:p>
    <w:p w14:paraId="0D6C61D0" w14:textId="2B6A3073" w:rsidR="00A5618F" w:rsidRDefault="00A5618F" w:rsidP="00A5618F">
      <w:pPr>
        <w:pStyle w:val="a9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DP平台根据对应OH版本进行选择</w:t>
      </w:r>
    </w:p>
    <w:p w14:paraId="3742189B" w14:textId="08B9AACC" w:rsidR="00A5618F" w:rsidRDefault="00BC37DB" w:rsidP="00A5618F">
      <w:pPr>
        <w:spacing w:after="0" w:line="240" w:lineRule="auto"/>
        <w:rPr>
          <w:sz w:val="18"/>
          <w:szCs w:val="18"/>
        </w:rPr>
      </w:pPr>
      <w:r w:rsidRPr="00BC37DB">
        <w:rPr>
          <w:sz w:val="18"/>
          <w:szCs w:val="18"/>
        </w:rPr>
        <w:drawing>
          <wp:inline distT="0" distB="0" distL="0" distR="0" wp14:anchorId="55DA166B" wp14:editId="59E2269D">
            <wp:extent cx="5165766" cy="2093423"/>
            <wp:effectExtent l="0" t="0" r="0" b="2540"/>
            <wp:docPr id="146341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16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456" cy="209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3FD69" w14:textId="516CAAF3" w:rsidR="0014668D" w:rsidRPr="0014668D" w:rsidRDefault="0014668D" w:rsidP="0014668D">
      <w:pPr>
        <w:pStyle w:val="a9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4668D">
        <w:rPr>
          <w:rFonts w:hint="eastAsia"/>
          <w:sz w:val="18"/>
          <w:szCs w:val="18"/>
        </w:rPr>
        <w:t>DP平台相关信息填入</w:t>
      </w:r>
    </w:p>
    <w:p w14:paraId="1FE93A42" w14:textId="1C19073C" w:rsidR="0014668D" w:rsidRPr="0014668D" w:rsidRDefault="0014668D" w:rsidP="0014668D">
      <w:pPr>
        <w:spacing w:after="0" w:line="240" w:lineRule="auto"/>
        <w:rPr>
          <w:rFonts w:hint="eastAsia"/>
          <w:sz w:val="18"/>
          <w:szCs w:val="18"/>
        </w:rPr>
      </w:pPr>
      <w:r w:rsidRPr="0014668D">
        <w:rPr>
          <w:noProof/>
          <w:sz w:val="18"/>
          <w:szCs w:val="18"/>
        </w:rPr>
        <w:drawing>
          <wp:inline distT="0" distB="0" distL="0" distR="0" wp14:anchorId="0C717BDF" wp14:editId="263638B7">
            <wp:extent cx="5274310" cy="2720975"/>
            <wp:effectExtent l="0" t="0" r="2540" b="3175"/>
            <wp:docPr id="11750001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35CA5" w14:textId="32EB46E7" w:rsidR="003D7213" w:rsidRPr="007A3DD2" w:rsidRDefault="00123D60" w:rsidP="007A3DD2">
      <w:pPr>
        <w:spacing w:after="0" w:line="24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</w:t>
      </w:r>
    </w:p>
    <w:p w14:paraId="68F612E3" w14:textId="77777777" w:rsidR="003D7213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ws63-liteos-xts_all_20250421更新内容：</w:t>
      </w:r>
    </w:p>
    <w:p w14:paraId="268688E2" w14:textId="433F6C5A" w:rsidR="00014BFA" w:rsidRPr="007A3DD2" w:rsidRDefault="003D7213" w:rsidP="007A3DD2">
      <w:pPr>
        <w:spacing w:after="0" w:line="240" w:lineRule="auto"/>
        <w:rPr>
          <w:rFonts w:hint="eastAsia"/>
          <w:sz w:val="18"/>
          <w:szCs w:val="18"/>
        </w:rPr>
      </w:pPr>
      <w:r w:rsidRPr="007A3DD2">
        <w:rPr>
          <w:rFonts w:hint="eastAsia"/>
          <w:sz w:val="18"/>
          <w:szCs w:val="18"/>
        </w:rPr>
        <w:t>1、修改</w:t>
      </w:r>
      <w:proofErr w:type="spellStart"/>
      <w:r w:rsidRPr="007A3DD2">
        <w:rPr>
          <w:rFonts w:hint="eastAsia"/>
          <w:sz w:val="18"/>
          <w:szCs w:val="18"/>
        </w:rPr>
        <w:t>DisplayVersion</w:t>
      </w:r>
      <w:proofErr w:type="spellEnd"/>
      <w:r w:rsidRPr="007A3DD2">
        <w:rPr>
          <w:rFonts w:hint="eastAsia"/>
          <w:sz w:val="18"/>
          <w:szCs w:val="18"/>
        </w:rPr>
        <w:t>为1.0.0</w:t>
      </w:r>
    </w:p>
    <w:sectPr w:rsidR="00014BFA" w:rsidRPr="007A3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641"/>
    <w:multiLevelType w:val="hybridMultilevel"/>
    <w:tmpl w:val="D5769026"/>
    <w:lvl w:ilvl="0" w:tplc="608C50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4730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FA"/>
    <w:rsid w:val="00014BFA"/>
    <w:rsid w:val="00123D60"/>
    <w:rsid w:val="0014668D"/>
    <w:rsid w:val="003D7213"/>
    <w:rsid w:val="007A3DD2"/>
    <w:rsid w:val="00A5618F"/>
    <w:rsid w:val="00BB6EF6"/>
    <w:rsid w:val="00BC37DB"/>
    <w:rsid w:val="00F7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E0F2"/>
  <w15:chartTrackingRefBased/>
  <w15:docId w15:val="{66A85AC2-2E6A-4984-A8B7-F7D93621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 Gong</dc:creator>
  <cp:keywords/>
  <dc:description/>
  <cp:lastModifiedBy>Yuhui Gong</cp:lastModifiedBy>
  <cp:revision>8</cp:revision>
  <dcterms:created xsi:type="dcterms:W3CDTF">2025-08-25T03:07:00Z</dcterms:created>
  <dcterms:modified xsi:type="dcterms:W3CDTF">2025-08-25T03:22:00Z</dcterms:modified>
</cp:coreProperties>
</file>